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45BE2" w:rsidRPr="00545BE2" w:rsidTr="00545BE2">
        <w:trPr>
          <w:tblCellSpacing w:w="0" w:type="dxa"/>
        </w:trPr>
        <w:tc>
          <w:tcPr>
            <w:tcW w:w="3348" w:type="dxa"/>
            <w:shd w:val="clear" w:color="auto" w:fill="FFFFFF"/>
            <w:tcMar>
              <w:top w:w="0" w:type="dxa"/>
              <w:left w:w="108" w:type="dxa"/>
              <w:bottom w:w="0" w:type="dxa"/>
              <w:right w:w="108" w:type="dxa"/>
            </w:tcMar>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ỦY BAN NHÂN DÂN</w:t>
            </w:r>
            <w:r w:rsidRPr="00545BE2">
              <w:rPr>
                <w:rFonts w:ascii="Arial" w:eastAsia="Times New Roman" w:hAnsi="Arial" w:cs="Arial"/>
                <w:b/>
                <w:bCs/>
                <w:color w:val="000000"/>
                <w:sz w:val="18"/>
                <w:szCs w:val="18"/>
              </w:rPr>
              <w:br/>
              <w:t>TỈNH HÀ TĨNH</w:t>
            </w:r>
            <w:r w:rsidRPr="00545BE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CỘNG HÒA XÃ HỘI CHỦ NGHĨA VIỆT NAM</w:t>
            </w:r>
            <w:r w:rsidRPr="00545BE2">
              <w:rPr>
                <w:rFonts w:ascii="Arial" w:eastAsia="Times New Roman" w:hAnsi="Arial" w:cs="Arial"/>
                <w:b/>
                <w:bCs/>
                <w:color w:val="000000"/>
                <w:sz w:val="18"/>
                <w:szCs w:val="18"/>
              </w:rPr>
              <w:br/>
              <w:t>Độc lập - Tự do - Hạnh phúc</w:t>
            </w:r>
            <w:r w:rsidRPr="00545BE2">
              <w:rPr>
                <w:rFonts w:ascii="Arial" w:eastAsia="Times New Roman" w:hAnsi="Arial" w:cs="Arial"/>
                <w:b/>
                <w:bCs/>
                <w:color w:val="000000"/>
                <w:sz w:val="18"/>
                <w:szCs w:val="18"/>
              </w:rPr>
              <w:br/>
              <w:t>---------------</w:t>
            </w:r>
          </w:p>
        </w:tc>
      </w:tr>
      <w:tr w:rsidR="00545BE2" w:rsidRPr="00545BE2" w:rsidTr="00545BE2">
        <w:trPr>
          <w:tblCellSpacing w:w="0" w:type="dxa"/>
        </w:trPr>
        <w:tc>
          <w:tcPr>
            <w:tcW w:w="3348" w:type="dxa"/>
            <w:shd w:val="clear" w:color="auto" w:fill="FFFFFF"/>
            <w:tcMar>
              <w:top w:w="0" w:type="dxa"/>
              <w:left w:w="108" w:type="dxa"/>
              <w:bottom w:w="0" w:type="dxa"/>
              <w:right w:w="108" w:type="dxa"/>
            </w:tcMar>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Số: 2605/QĐ-UBND</w:t>
            </w:r>
          </w:p>
        </w:tc>
        <w:tc>
          <w:tcPr>
            <w:tcW w:w="5508" w:type="dxa"/>
            <w:shd w:val="clear" w:color="auto" w:fill="FFFFFF"/>
            <w:tcMar>
              <w:top w:w="0" w:type="dxa"/>
              <w:left w:w="108" w:type="dxa"/>
              <w:bottom w:w="0" w:type="dxa"/>
              <w:right w:w="108" w:type="dxa"/>
            </w:tcMar>
            <w:hideMark/>
          </w:tcPr>
          <w:p w:rsidR="00545BE2" w:rsidRPr="00545BE2" w:rsidRDefault="00545BE2" w:rsidP="00545BE2">
            <w:pPr>
              <w:spacing w:before="120" w:after="120" w:line="234" w:lineRule="atLeast"/>
              <w:jc w:val="right"/>
              <w:rPr>
                <w:rFonts w:ascii="Arial" w:eastAsia="Times New Roman" w:hAnsi="Arial" w:cs="Arial"/>
                <w:color w:val="000000"/>
                <w:sz w:val="18"/>
                <w:szCs w:val="18"/>
              </w:rPr>
            </w:pPr>
            <w:r w:rsidRPr="00545BE2">
              <w:rPr>
                <w:rFonts w:ascii="Arial" w:eastAsia="Times New Roman" w:hAnsi="Arial" w:cs="Arial"/>
                <w:i/>
                <w:iCs/>
                <w:color w:val="000000"/>
                <w:sz w:val="18"/>
                <w:szCs w:val="18"/>
              </w:rPr>
              <w:t>Hà Tĩnh, ngày 11 tháng 10 năm 2023</w:t>
            </w:r>
          </w:p>
        </w:tc>
      </w:tr>
    </w:tbl>
    <w:p w:rsidR="00545BE2" w:rsidRPr="00545BE2" w:rsidRDefault="00545BE2" w:rsidP="00545BE2">
      <w:pPr>
        <w:shd w:val="clear" w:color="auto" w:fill="FFFFFF"/>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24"/>
          <w:szCs w:val="24"/>
        </w:rPr>
        <w:t>QUYẾT ĐỊNH</w:t>
      </w:r>
    </w:p>
    <w:p w:rsidR="00545BE2" w:rsidRPr="00545BE2" w:rsidRDefault="00545BE2" w:rsidP="00545BE2">
      <w:pPr>
        <w:shd w:val="clear" w:color="auto" w:fill="FFFFFF"/>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VỀ VIỆC CÔNG BỐ DANH MỤC VÀ QUY TRÌNH NỘI BỘ THỦ TỤC HÀNH CHÍNH BỊ BÃI BỎ LĨNH VỰC QUẢN LÝ CÔNG SẢN THUỘC PHẠM VI CHỨC NĂNG QUẢN LÝ CỦA NGÀNH TÀI CHÍNH ÁP DỤNG TRÊN ĐỊA BÀN TỈNH HÀ TĨNH</w:t>
      </w:r>
    </w:p>
    <w:p w:rsidR="00545BE2" w:rsidRPr="00545BE2" w:rsidRDefault="00545BE2" w:rsidP="00545BE2">
      <w:pPr>
        <w:shd w:val="clear" w:color="auto" w:fill="FFFFFF"/>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24"/>
          <w:szCs w:val="24"/>
        </w:rPr>
        <w:t>CHỦ TỊCH ỦY BAN NHÂN DÂN TỈNH</w:t>
      </w:r>
    </w:p>
    <w:p w:rsidR="00545BE2" w:rsidRPr="00545BE2" w:rsidRDefault="00545BE2" w:rsidP="00545BE2">
      <w:pPr>
        <w:shd w:val="clear" w:color="auto" w:fill="FFFFFF"/>
        <w:spacing w:before="120" w:after="120" w:line="234" w:lineRule="atLeast"/>
        <w:rPr>
          <w:rFonts w:ascii="Arial" w:eastAsia="Times New Roman" w:hAnsi="Arial" w:cs="Arial"/>
          <w:color w:val="000000"/>
          <w:sz w:val="18"/>
          <w:szCs w:val="18"/>
        </w:rPr>
      </w:pPr>
      <w:r w:rsidRPr="00545BE2">
        <w:rPr>
          <w:rFonts w:ascii="Arial" w:eastAsia="Times New Roman" w:hAnsi="Arial" w:cs="Arial"/>
          <w:i/>
          <w:iCs/>
          <w:color w:val="000000"/>
          <w:sz w:val="18"/>
          <w:szCs w:val="18"/>
        </w:rPr>
        <w:t>Căn cứ Luật Tổ chức chính quyền địa phương ngày 19/6/2015; Luật sửa đổi, bổ sung một số điều của Luật Tổ chức Chính phủ và Luật Tổ chức chính quyền địa phương ngày 22/11/2019;</w:t>
      </w:r>
    </w:p>
    <w:p w:rsidR="00545BE2" w:rsidRPr="00545BE2" w:rsidRDefault="00545BE2" w:rsidP="00545BE2">
      <w:pPr>
        <w:shd w:val="clear" w:color="auto" w:fill="FFFFFF"/>
        <w:spacing w:after="0" w:line="234" w:lineRule="atLeast"/>
        <w:rPr>
          <w:rFonts w:ascii="Arial" w:eastAsia="Times New Roman" w:hAnsi="Arial" w:cs="Arial"/>
          <w:color w:val="000000"/>
          <w:sz w:val="18"/>
          <w:szCs w:val="18"/>
        </w:rPr>
      </w:pPr>
      <w:r w:rsidRPr="00545BE2">
        <w:rPr>
          <w:rFonts w:ascii="Arial" w:eastAsia="Times New Roman" w:hAnsi="Arial" w:cs="Arial"/>
          <w:i/>
          <w:iCs/>
          <w:color w:val="000000"/>
          <w:sz w:val="18"/>
          <w:szCs w:val="18"/>
        </w:rPr>
        <w:t>Căn cứ Nghị định số </w:t>
      </w:r>
      <w:hyperlink r:id="rId5" w:tgtFrame="_blank" w:tooltip="Nghị định 63/2010/NĐ-CP" w:history="1">
        <w:r w:rsidRPr="00545BE2">
          <w:rPr>
            <w:rFonts w:ascii="Arial" w:eastAsia="Times New Roman" w:hAnsi="Arial" w:cs="Arial"/>
            <w:i/>
            <w:iCs/>
            <w:color w:val="0E70C3"/>
            <w:sz w:val="18"/>
            <w:szCs w:val="18"/>
          </w:rPr>
          <w:t>63/2010/NĐ-CP</w:t>
        </w:r>
      </w:hyperlink>
      <w:r w:rsidRPr="00545BE2">
        <w:rPr>
          <w:rFonts w:ascii="Arial" w:eastAsia="Times New Roman" w:hAnsi="Arial" w:cs="Arial"/>
          <w:i/>
          <w:iCs/>
          <w:color w:val="000000"/>
          <w:sz w:val="18"/>
          <w:szCs w:val="18"/>
        </w:rPr>
        <w:t> ngày 08/6/2010 của Chính phủ về kiểm soát thủ tục hành chính; Nghị định số </w:t>
      </w:r>
      <w:hyperlink r:id="rId6" w:tgtFrame="_blank" w:tooltip="Nghị định 92/2017/NĐ-CP" w:history="1">
        <w:r w:rsidRPr="00545BE2">
          <w:rPr>
            <w:rFonts w:ascii="Arial" w:eastAsia="Times New Roman" w:hAnsi="Arial" w:cs="Arial"/>
            <w:i/>
            <w:iCs/>
            <w:color w:val="0E70C3"/>
            <w:sz w:val="18"/>
            <w:szCs w:val="18"/>
          </w:rPr>
          <w:t>92/2017/NĐ-CP</w:t>
        </w:r>
      </w:hyperlink>
      <w:r w:rsidRPr="00545BE2">
        <w:rPr>
          <w:rFonts w:ascii="Arial" w:eastAsia="Times New Roman" w:hAnsi="Arial" w:cs="Arial"/>
          <w:i/>
          <w:iCs/>
          <w:color w:val="000000"/>
          <w:sz w:val="18"/>
          <w:szCs w:val="18"/>
        </w:rPr>
        <w:t> ngày 07/8/2017 của Chính phủ về sửa đổi, bổ sung một số điều của các Nghị định liên quan đến kiểm soát thủ tục hành chính;</w:t>
      </w:r>
    </w:p>
    <w:p w:rsidR="00545BE2" w:rsidRPr="00545BE2" w:rsidRDefault="00545BE2" w:rsidP="00545BE2">
      <w:pPr>
        <w:shd w:val="clear" w:color="auto" w:fill="FFFFFF"/>
        <w:spacing w:after="0" w:line="234" w:lineRule="atLeast"/>
        <w:rPr>
          <w:rFonts w:ascii="Arial" w:eastAsia="Times New Roman" w:hAnsi="Arial" w:cs="Arial"/>
          <w:color w:val="000000"/>
          <w:sz w:val="18"/>
          <w:szCs w:val="18"/>
        </w:rPr>
      </w:pPr>
      <w:r w:rsidRPr="00545BE2">
        <w:rPr>
          <w:rFonts w:ascii="Arial" w:eastAsia="Times New Roman" w:hAnsi="Arial" w:cs="Arial"/>
          <w:i/>
          <w:iCs/>
          <w:color w:val="000000"/>
          <w:sz w:val="18"/>
          <w:szCs w:val="18"/>
        </w:rPr>
        <w:t>Căn cứ Nghị định số </w:t>
      </w:r>
      <w:hyperlink r:id="rId7" w:tgtFrame="_blank" w:tooltip="Nghị định 61/2018/NĐ-CP" w:history="1">
        <w:r w:rsidRPr="00545BE2">
          <w:rPr>
            <w:rFonts w:ascii="Arial" w:eastAsia="Times New Roman" w:hAnsi="Arial" w:cs="Arial"/>
            <w:i/>
            <w:iCs/>
            <w:color w:val="0E70C3"/>
            <w:sz w:val="18"/>
            <w:szCs w:val="18"/>
          </w:rPr>
          <w:t>61/2018/NĐ-CP</w:t>
        </w:r>
      </w:hyperlink>
      <w:r w:rsidRPr="00545BE2">
        <w:rPr>
          <w:rFonts w:ascii="Arial" w:eastAsia="Times New Roman" w:hAnsi="Arial" w:cs="Arial"/>
          <w:i/>
          <w:iCs/>
          <w:color w:val="000000"/>
          <w:sz w:val="18"/>
          <w:szCs w:val="18"/>
        </w:rPr>
        <w:t> ngày 23/4/2018 của Chính phủ về thực hiện cơ chế một cửa, một cửa liên thông trong giải quyết thủ tục hành chính; Nghị định số </w:t>
      </w:r>
      <w:hyperlink r:id="rId8" w:tgtFrame="_blank" w:tooltip="Nghị định 107/2021/NĐ-CP" w:history="1">
        <w:r w:rsidRPr="00545BE2">
          <w:rPr>
            <w:rFonts w:ascii="Arial" w:eastAsia="Times New Roman" w:hAnsi="Arial" w:cs="Arial"/>
            <w:i/>
            <w:iCs/>
            <w:color w:val="0E70C3"/>
            <w:sz w:val="18"/>
            <w:szCs w:val="18"/>
          </w:rPr>
          <w:t>107/2021/NĐ-CP</w:t>
        </w:r>
      </w:hyperlink>
      <w:r w:rsidRPr="00545BE2">
        <w:rPr>
          <w:rFonts w:ascii="Arial" w:eastAsia="Times New Roman" w:hAnsi="Arial" w:cs="Arial"/>
          <w:i/>
          <w:iCs/>
          <w:color w:val="000000"/>
          <w:sz w:val="18"/>
          <w:szCs w:val="18"/>
        </w:rPr>
        <w:t> ngày 06/12/2021 của Chính phủ sửa đổi, bổ sung một số điều của Nghị định số </w:t>
      </w:r>
      <w:hyperlink r:id="rId9" w:tgtFrame="_blank" w:tooltip="Nghị định 61/2018/NĐ-CP" w:history="1">
        <w:r w:rsidRPr="00545BE2">
          <w:rPr>
            <w:rFonts w:ascii="Arial" w:eastAsia="Times New Roman" w:hAnsi="Arial" w:cs="Arial"/>
            <w:i/>
            <w:iCs/>
            <w:color w:val="0E70C3"/>
            <w:sz w:val="18"/>
            <w:szCs w:val="18"/>
          </w:rPr>
          <w:t>61/2018/NĐ-CP</w:t>
        </w:r>
      </w:hyperlink>
      <w:r w:rsidRPr="00545BE2">
        <w:rPr>
          <w:rFonts w:ascii="Arial" w:eastAsia="Times New Roman" w:hAnsi="Arial" w:cs="Arial"/>
          <w:i/>
          <w:iCs/>
          <w:color w:val="000000"/>
          <w:sz w:val="18"/>
          <w:szCs w:val="18"/>
        </w:rPr>
        <w:t> ngày 23/4/2018 của Chính phủ;</w:t>
      </w:r>
    </w:p>
    <w:p w:rsidR="00545BE2" w:rsidRPr="00545BE2" w:rsidRDefault="00545BE2" w:rsidP="00545BE2">
      <w:pPr>
        <w:shd w:val="clear" w:color="auto" w:fill="FFFFFF"/>
        <w:spacing w:after="0" w:line="234" w:lineRule="atLeast"/>
        <w:rPr>
          <w:rFonts w:ascii="Arial" w:eastAsia="Times New Roman" w:hAnsi="Arial" w:cs="Arial"/>
          <w:color w:val="000000"/>
          <w:sz w:val="18"/>
          <w:szCs w:val="18"/>
        </w:rPr>
      </w:pPr>
      <w:r w:rsidRPr="00545BE2">
        <w:rPr>
          <w:rFonts w:ascii="Arial" w:eastAsia="Times New Roman" w:hAnsi="Arial" w:cs="Arial"/>
          <w:i/>
          <w:iCs/>
          <w:color w:val="000000"/>
          <w:sz w:val="18"/>
          <w:szCs w:val="18"/>
        </w:rPr>
        <w:t>Căn cứ Thông tư số </w:t>
      </w:r>
      <w:hyperlink r:id="rId10" w:tgtFrame="_blank" w:tooltip="Thông tư 02/2017/TT-VPCP" w:history="1">
        <w:r w:rsidRPr="00545BE2">
          <w:rPr>
            <w:rFonts w:ascii="Arial" w:eastAsia="Times New Roman" w:hAnsi="Arial" w:cs="Arial"/>
            <w:i/>
            <w:iCs/>
            <w:color w:val="0E70C3"/>
            <w:sz w:val="18"/>
            <w:szCs w:val="18"/>
          </w:rPr>
          <w:t>02/2017/TT-VPCP</w:t>
        </w:r>
      </w:hyperlink>
      <w:r w:rsidRPr="00545BE2">
        <w:rPr>
          <w:rFonts w:ascii="Arial" w:eastAsia="Times New Roman" w:hAnsi="Arial" w:cs="Arial"/>
          <w:i/>
          <w:iCs/>
          <w:color w:val="000000"/>
          <w:sz w:val="18"/>
          <w:szCs w:val="18"/>
        </w:rPr>
        <w:t> ngày 31/10/2017 của Bộ trưởng, Chủ nhiệm Văn phòng Chính phủ hướng dẫn về nghiệp vụ kiểm soát thủ tục hành chính;</w:t>
      </w:r>
    </w:p>
    <w:p w:rsidR="00545BE2" w:rsidRPr="00545BE2" w:rsidRDefault="00545BE2" w:rsidP="00545BE2">
      <w:pPr>
        <w:shd w:val="clear" w:color="auto" w:fill="FFFFFF"/>
        <w:spacing w:after="0" w:line="234" w:lineRule="atLeast"/>
        <w:rPr>
          <w:rFonts w:ascii="Arial" w:eastAsia="Times New Roman" w:hAnsi="Arial" w:cs="Arial"/>
          <w:color w:val="000000"/>
          <w:sz w:val="18"/>
          <w:szCs w:val="18"/>
        </w:rPr>
      </w:pPr>
      <w:r w:rsidRPr="00545BE2">
        <w:rPr>
          <w:rFonts w:ascii="Arial" w:eastAsia="Times New Roman" w:hAnsi="Arial" w:cs="Arial"/>
          <w:i/>
          <w:iCs/>
          <w:color w:val="000000"/>
          <w:sz w:val="18"/>
          <w:szCs w:val="18"/>
        </w:rPr>
        <w:t>Căn cứ Thông tư số </w:t>
      </w:r>
      <w:hyperlink r:id="rId11" w:tgtFrame="_blank" w:tooltip="Thông tư 01/2018/TT-VPCP" w:history="1">
        <w:r w:rsidRPr="00545BE2">
          <w:rPr>
            <w:rFonts w:ascii="Arial" w:eastAsia="Times New Roman" w:hAnsi="Arial" w:cs="Arial"/>
            <w:i/>
            <w:iCs/>
            <w:color w:val="0E70C3"/>
            <w:sz w:val="18"/>
            <w:szCs w:val="18"/>
          </w:rPr>
          <w:t>01/2018/TT-VPCP</w:t>
        </w:r>
      </w:hyperlink>
      <w:r w:rsidRPr="00545BE2">
        <w:rPr>
          <w:rFonts w:ascii="Arial" w:eastAsia="Times New Roman" w:hAnsi="Arial" w:cs="Arial"/>
          <w:i/>
          <w:iCs/>
          <w:color w:val="000000"/>
          <w:sz w:val="18"/>
          <w:szCs w:val="18"/>
        </w:rPr>
        <w:t> ngày 23/11/2018 của Bộ trưởng, Chủ nhiệm Văn phòng Chính phủ hướng dẫn thi hành một số quy định của Nghị định số </w:t>
      </w:r>
      <w:hyperlink r:id="rId12" w:tgtFrame="_blank" w:tooltip="Nghị định 61/2018/NĐ-CP" w:history="1">
        <w:r w:rsidRPr="00545BE2">
          <w:rPr>
            <w:rFonts w:ascii="Arial" w:eastAsia="Times New Roman" w:hAnsi="Arial" w:cs="Arial"/>
            <w:i/>
            <w:iCs/>
            <w:color w:val="0E70C3"/>
            <w:sz w:val="18"/>
            <w:szCs w:val="18"/>
          </w:rPr>
          <w:t>61/2018/NĐ-CP</w:t>
        </w:r>
      </w:hyperlink>
      <w:r w:rsidRPr="00545BE2">
        <w:rPr>
          <w:rFonts w:ascii="Arial" w:eastAsia="Times New Roman" w:hAnsi="Arial" w:cs="Arial"/>
          <w:i/>
          <w:iCs/>
          <w:color w:val="000000"/>
          <w:sz w:val="18"/>
          <w:szCs w:val="18"/>
        </w:rPr>
        <w:t> ngày 23/4/2018 của Chính phủ về thực hiện cơ chế một cửa, một cửa liên thông trong giải quyết thủ tục hành chính;</w:t>
      </w:r>
    </w:p>
    <w:p w:rsidR="00545BE2" w:rsidRPr="00545BE2" w:rsidRDefault="00545BE2" w:rsidP="00545BE2">
      <w:pPr>
        <w:shd w:val="clear" w:color="auto" w:fill="FFFFFF"/>
        <w:spacing w:before="120" w:after="120" w:line="234" w:lineRule="atLeast"/>
        <w:rPr>
          <w:rFonts w:ascii="Arial" w:eastAsia="Times New Roman" w:hAnsi="Arial" w:cs="Arial"/>
          <w:color w:val="000000"/>
          <w:sz w:val="18"/>
          <w:szCs w:val="18"/>
        </w:rPr>
      </w:pPr>
      <w:r w:rsidRPr="00545BE2">
        <w:rPr>
          <w:rFonts w:ascii="Arial" w:eastAsia="Times New Roman" w:hAnsi="Arial" w:cs="Arial"/>
          <w:i/>
          <w:iCs/>
          <w:color w:val="000000"/>
          <w:sz w:val="18"/>
          <w:szCs w:val="18"/>
        </w:rPr>
        <w:t>Theo đề nghị của Sở Tài chính tại Tờ trình số 4035/TTr-STC ngày</w:t>
      </w:r>
      <w:r w:rsidRPr="00545BE2">
        <w:rPr>
          <w:rFonts w:ascii="Arial" w:eastAsia="Times New Roman" w:hAnsi="Arial" w:cs="Arial"/>
          <w:color w:val="000000"/>
          <w:sz w:val="18"/>
          <w:szCs w:val="18"/>
        </w:rPr>
        <w:t> </w:t>
      </w:r>
      <w:r w:rsidRPr="00545BE2">
        <w:rPr>
          <w:rFonts w:ascii="Arial" w:eastAsia="Times New Roman" w:hAnsi="Arial" w:cs="Arial"/>
          <w:i/>
          <w:iCs/>
          <w:color w:val="000000"/>
          <w:sz w:val="18"/>
          <w:szCs w:val="18"/>
        </w:rPr>
        <w:t>21/9/2023.</w:t>
      </w:r>
    </w:p>
    <w:p w:rsidR="00545BE2" w:rsidRPr="00545BE2" w:rsidRDefault="00545BE2" w:rsidP="00545BE2">
      <w:pPr>
        <w:shd w:val="clear" w:color="auto" w:fill="FFFFFF"/>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24"/>
          <w:szCs w:val="24"/>
        </w:rPr>
        <w:t>QUYẾT ĐỊNH:</w:t>
      </w:r>
    </w:p>
    <w:p w:rsidR="00545BE2" w:rsidRPr="00545BE2" w:rsidRDefault="00545BE2" w:rsidP="00545BE2">
      <w:pPr>
        <w:shd w:val="clear" w:color="auto" w:fill="FFFFFF"/>
        <w:spacing w:before="120" w:after="120" w:line="234" w:lineRule="atLeast"/>
        <w:rPr>
          <w:rFonts w:ascii="Arial" w:eastAsia="Times New Roman" w:hAnsi="Arial" w:cs="Arial"/>
          <w:color w:val="000000"/>
          <w:sz w:val="18"/>
          <w:szCs w:val="18"/>
        </w:rPr>
      </w:pPr>
      <w:r w:rsidRPr="00545BE2">
        <w:rPr>
          <w:rFonts w:ascii="Arial" w:eastAsia="Times New Roman" w:hAnsi="Arial" w:cs="Arial"/>
          <w:b/>
          <w:bCs/>
          <w:color w:val="000000"/>
          <w:sz w:val="18"/>
          <w:szCs w:val="18"/>
        </w:rPr>
        <w:t>Điều 1.</w:t>
      </w:r>
      <w:r w:rsidRPr="00545BE2">
        <w:rPr>
          <w:rFonts w:ascii="Arial" w:eastAsia="Times New Roman" w:hAnsi="Arial" w:cs="Arial"/>
          <w:color w:val="000000"/>
          <w:sz w:val="18"/>
          <w:szCs w:val="18"/>
        </w:rPr>
        <w:t> Công bố kèm theo Quyết định này Danh mục 16 thủ tục hành chính bị bãi bỏ lĩnh vực Quản lý công sản thuộc thẩm quyền giải quyết của Sở Tài chính trên địa bàn tỉnh Hà Tĩnh; 12 thủ tục hành chính bị bãi bỏ lĩnh vực Quản lý công sản thuộc thẩm quyền quản lý của ngành Tài chính áp dụng tại UBND cấp huyện trên địa bàn tỉnh Hà Tĩnh và 09 thủ tục hành chính bị bãi bỏ lĩnh vực Quản lý công sản thuộc thẩm quyền quản lý của ngành Tài chính áp dụng tại UBND cấp xã trên địa bàn tỉnh Hà Tĩnh.</w:t>
      </w:r>
    </w:p>
    <w:p w:rsidR="00545BE2" w:rsidRPr="00545BE2" w:rsidRDefault="00545BE2" w:rsidP="00545BE2">
      <w:pPr>
        <w:shd w:val="clear" w:color="auto" w:fill="FFFFFF"/>
        <w:spacing w:after="0" w:line="234" w:lineRule="atLeast"/>
        <w:rPr>
          <w:rFonts w:ascii="Arial" w:eastAsia="Times New Roman" w:hAnsi="Arial" w:cs="Arial"/>
          <w:color w:val="000000"/>
          <w:sz w:val="18"/>
          <w:szCs w:val="18"/>
        </w:rPr>
      </w:pPr>
      <w:bookmarkStart w:id="0" w:name="dieu_2"/>
      <w:r w:rsidRPr="00545BE2">
        <w:rPr>
          <w:rFonts w:ascii="Arial" w:eastAsia="Times New Roman" w:hAnsi="Arial" w:cs="Arial"/>
          <w:b/>
          <w:bCs/>
          <w:color w:val="000000"/>
          <w:sz w:val="18"/>
          <w:szCs w:val="18"/>
        </w:rPr>
        <w:t>Điều 2.</w:t>
      </w:r>
      <w:bookmarkEnd w:id="0"/>
      <w:r w:rsidRPr="00545BE2">
        <w:rPr>
          <w:rFonts w:ascii="Arial" w:eastAsia="Times New Roman" w:hAnsi="Arial" w:cs="Arial"/>
          <w:b/>
          <w:bCs/>
          <w:color w:val="000000"/>
          <w:sz w:val="18"/>
          <w:szCs w:val="18"/>
        </w:rPr>
        <w:t> </w:t>
      </w:r>
      <w:bookmarkStart w:id="1" w:name="dieu_2_name"/>
      <w:r w:rsidRPr="00545BE2">
        <w:rPr>
          <w:rFonts w:ascii="Arial" w:eastAsia="Times New Roman" w:hAnsi="Arial" w:cs="Arial"/>
          <w:color w:val="000000"/>
          <w:sz w:val="18"/>
          <w:szCs w:val="18"/>
        </w:rPr>
        <w:t>Quyết định này có hiệu lực kể từ ngày ban hành; bãi bỏ Danh mục và Quy trình nội bộ thủ tục hành chính thuộc lĩnh vực Quản lý công sản tại Quyết định số </w:t>
      </w:r>
      <w:bookmarkEnd w:id="1"/>
      <w:r w:rsidRPr="00545BE2">
        <w:rPr>
          <w:rFonts w:ascii="Arial" w:eastAsia="Times New Roman" w:hAnsi="Arial" w:cs="Arial"/>
          <w:color w:val="000000"/>
          <w:sz w:val="18"/>
          <w:szCs w:val="18"/>
        </w:rPr>
        <w:fldChar w:fldCharType="begin"/>
      </w:r>
      <w:r w:rsidRPr="00545BE2">
        <w:rPr>
          <w:rFonts w:ascii="Arial" w:eastAsia="Times New Roman" w:hAnsi="Arial" w:cs="Arial"/>
          <w:color w:val="000000"/>
          <w:sz w:val="18"/>
          <w:szCs w:val="18"/>
        </w:rPr>
        <w:instrText xml:space="preserve"> HYPERLINK "https://thuvienphapluat.vn/van-ban/bo-may-hanh-chinh/quyet-dinh-so-3704-qd-ubnd-2019-cong-bo-thu-tuc-hanh-chinh-so-tai-chinh-ha-tinh-582753.aspx" \o "Quyết định 3704/QĐ-UBND" \t "_blank" </w:instrText>
      </w:r>
      <w:r w:rsidRPr="00545BE2">
        <w:rPr>
          <w:rFonts w:ascii="Arial" w:eastAsia="Times New Roman" w:hAnsi="Arial" w:cs="Arial"/>
          <w:color w:val="000000"/>
          <w:sz w:val="18"/>
          <w:szCs w:val="18"/>
        </w:rPr>
        <w:fldChar w:fldCharType="separate"/>
      </w:r>
      <w:r w:rsidRPr="00545BE2">
        <w:rPr>
          <w:rFonts w:ascii="Arial" w:eastAsia="Times New Roman" w:hAnsi="Arial" w:cs="Arial"/>
          <w:color w:val="0E70C3"/>
          <w:sz w:val="18"/>
          <w:szCs w:val="18"/>
        </w:rPr>
        <w:t>3704/QĐ-UBND</w:t>
      </w:r>
      <w:r w:rsidRPr="00545BE2">
        <w:rPr>
          <w:rFonts w:ascii="Arial" w:eastAsia="Times New Roman" w:hAnsi="Arial" w:cs="Arial"/>
          <w:color w:val="000000"/>
          <w:sz w:val="18"/>
          <w:szCs w:val="18"/>
        </w:rPr>
        <w:fldChar w:fldCharType="end"/>
      </w:r>
      <w:r w:rsidRPr="00545BE2">
        <w:rPr>
          <w:rFonts w:ascii="Arial" w:eastAsia="Times New Roman" w:hAnsi="Arial" w:cs="Arial"/>
          <w:color w:val="000000"/>
          <w:sz w:val="18"/>
          <w:szCs w:val="18"/>
        </w:rPr>
        <w:t> ngày 15/11/2019; lĩnh vực Quản lý công sản tại Quyết định số </w:t>
      </w:r>
      <w:hyperlink r:id="rId13" w:tgtFrame="_blank" w:tooltip="Quyết định 2282/QĐ-UBND" w:history="1">
        <w:r w:rsidRPr="00545BE2">
          <w:rPr>
            <w:rFonts w:ascii="Arial" w:eastAsia="Times New Roman" w:hAnsi="Arial" w:cs="Arial"/>
            <w:color w:val="0E70C3"/>
            <w:sz w:val="18"/>
            <w:szCs w:val="18"/>
          </w:rPr>
          <w:t>2282/QĐ-UBND</w:t>
        </w:r>
      </w:hyperlink>
      <w:r w:rsidRPr="00545BE2">
        <w:rPr>
          <w:rFonts w:ascii="Arial" w:eastAsia="Times New Roman" w:hAnsi="Arial" w:cs="Arial"/>
          <w:color w:val="000000"/>
          <w:sz w:val="18"/>
          <w:szCs w:val="18"/>
        </w:rPr>
        <w:t> ngày 20/7/2020; Quyết định số 2281/QĐ- UBND ngày 20/7/2020 của Ủy ban nhân dân tỉnh.</w:t>
      </w:r>
    </w:p>
    <w:p w:rsidR="00545BE2" w:rsidRPr="00545BE2" w:rsidRDefault="00545BE2" w:rsidP="00545BE2">
      <w:pPr>
        <w:shd w:val="clear" w:color="auto" w:fill="FFFFFF"/>
        <w:spacing w:before="120" w:after="120" w:line="234" w:lineRule="atLeast"/>
        <w:rPr>
          <w:rFonts w:ascii="Arial" w:eastAsia="Times New Roman" w:hAnsi="Arial" w:cs="Arial"/>
          <w:color w:val="000000"/>
          <w:sz w:val="18"/>
          <w:szCs w:val="18"/>
        </w:rPr>
      </w:pPr>
      <w:r w:rsidRPr="00545BE2">
        <w:rPr>
          <w:rFonts w:ascii="Arial" w:eastAsia="Times New Roman" w:hAnsi="Arial" w:cs="Arial"/>
          <w:b/>
          <w:bCs/>
          <w:color w:val="000000"/>
          <w:sz w:val="18"/>
          <w:szCs w:val="18"/>
        </w:rPr>
        <w:t>Điều 3. </w:t>
      </w:r>
      <w:r w:rsidRPr="00545BE2">
        <w:rPr>
          <w:rFonts w:ascii="Arial" w:eastAsia="Times New Roman" w:hAnsi="Arial" w:cs="Arial"/>
          <w:color w:val="000000"/>
          <w:sz w:val="18"/>
          <w:szCs w:val="18"/>
        </w:rPr>
        <w:t>Chánh Văn phòng UBND tỉnh; Giám đốc các Sở; Thủ trưởng các ban, ngành cấp tỉnh; Giám đốc: Trung tâm Phục vụ hành chính công tỉnh, Trung tâm Công báo - Tin học tỉnh; Chủ tịch UBND các huyện, thành phố, thị xã; Chủ tịch các xã, phường, thị trấn và các tổ chức, cá nhân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545BE2" w:rsidRPr="00545BE2" w:rsidTr="00545BE2">
        <w:trPr>
          <w:tblCellSpacing w:w="0" w:type="dxa"/>
        </w:trPr>
        <w:tc>
          <w:tcPr>
            <w:tcW w:w="4428" w:type="dxa"/>
            <w:shd w:val="clear" w:color="auto" w:fill="FFFFFF"/>
            <w:tcMar>
              <w:top w:w="0" w:type="dxa"/>
              <w:left w:w="108" w:type="dxa"/>
              <w:bottom w:w="0" w:type="dxa"/>
              <w:right w:w="108" w:type="dxa"/>
            </w:tcMar>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b/>
                <w:bCs/>
                <w:i/>
                <w:iCs/>
                <w:color w:val="000000"/>
                <w:sz w:val="18"/>
                <w:szCs w:val="18"/>
              </w:rPr>
              <w:br/>
              <w:t>Nơi nhận:</w:t>
            </w:r>
            <w:r w:rsidRPr="00545BE2">
              <w:rPr>
                <w:rFonts w:ascii="Arial" w:eastAsia="Times New Roman" w:hAnsi="Arial" w:cs="Arial"/>
                <w:b/>
                <w:bCs/>
                <w:i/>
                <w:iCs/>
                <w:color w:val="000000"/>
                <w:sz w:val="18"/>
                <w:szCs w:val="18"/>
              </w:rPr>
              <w:br/>
            </w:r>
            <w:r w:rsidRPr="00545BE2">
              <w:rPr>
                <w:rFonts w:ascii="Arial" w:eastAsia="Times New Roman" w:hAnsi="Arial" w:cs="Arial"/>
                <w:color w:val="000000"/>
                <w:sz w:val="16"/>
                <w:szCs w:val="16"/>
              </w:rPr>
              <w:t>- Như Điều 3;</w:t>
            </w:r>
            <w:r w:rsidRPr="00545BE2">
              <w:rPr>
                <w:rFonts w:ascii="Arial" w:eastAsia="Times New Roman" w:hAnsi="Arial" w:cs="Arial"/>
                <w:color w:val="000000"/>
                <w:sz w:val="16"/>
                <w:szCs w:val="16"/>
              </w:rPr>
              <w:br/>
              <w:t>- Cục Kiểm soát TTHC, VPCP;</w:t>
            </w:r>
            <w:r w:rsidRPr="00545BE2">
              <w:rPr>
                <w:rFonts w:ascii="Arial" w:eastAsia="Times New Roman" w:hAnsi="Arial" w:cs="Arial"/>
                <w:color w:val="000000"/>
                <w:sz w:val="16"/>
                <w:szCs w:val="16"/>
              </w:rPr>
              <w:br/>
              <w:t>- Chủ tịch, các PCT UBND tỉnh;</w:t>
            </w:r>
            <w:r w:rsidRPr="00545BE2">
              <w:rPr>
                <w:rFonts w:ascii="Arial" w:eastAsia="Times New Roman" w:hAnsi="Arial" w:cs="Arial"/>
                <w:color w:val="000000"/>
                <w:sz w:val="16"/>
                <w:szCs w:val="16"/>
              </w:rPr>
              <w:br/>
              <w:t>- PCVP Trần Tuấn Nghĩa;</w:t>
            </w:r>
            <w:r w:rsidRPr="00545BE2">
              <w:rPr>
                <w:rFonts w:ascii="Arial" w:eastAsia="Times New Roman" w:hAnsi="Arial" w:cs="Arial"/>
                <w:color w:val="000000"/>
                <w:sz w:val="16"/>
                <w:szCs w:val="16"/>
              </w:rPr>
              <w:br/>
              <w:t>- Trung tâm PV HCC tỉnh;</w:t>
            </w:r>
            <w:r w:rsidRPr="00545BE2">
              <w:rPr>
                <w:rFonts w:ascii="Arial" w:eastAsia="Times New Roman" w:hAnsi="Arial" w:cs="Arial"/>
                <w:color w:val="000000"/>
                <w:sz w:val="16"/>
                <w:szCs w:val="16"/>
              </w:rPr>
              <w:br/>
              <w:t>- Trung tâm CB-TH tỉnh;</w:t>
            </w:r>
            <w:r w:rsidRPr="00545BE2">
              <w:rPr>
                <w:rFonts w:ascii="Arial" w:eastAsia="Times New Roman" w:hAnsi="Arial" w:cs="Arial"/>
                <w:color w:val="000000"/>
                <w:sz w:val="16"/>
                <w:szCs w:val="16"/>
              </w:rPr>
              <w:br/>
              <w:t>- Lưu: VT, NC1.</w:t>
            </w:r>
          </w:p>
        </w:tc>
        <w:tc>
          <w:tcPr>
            <w:tcW w:w="4428" w:type="dxa"/>
            <w:shd w:val="clear" w:color="auto" w:fill="FFFFFF"/>
            <w:tcMar>
              <w:top w:w="0" w:type="dxa"/>
              <w:left w:w="108" w:type="dxa"/>
              <w:bottom w:w="0" w:type="dxa"/>
              <w:right w:w="108" w:type="dxa"/>
            </w:tcMar>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KT. CHỦ TỊCH</w:t>
            </w:r>
            <w:r w:rsidRPr="00545BE2">
              <w:rPr>
                <w:rFonts w:ascii="Arial" w:eastAsia="Times New Roman" w:hAnsi="Arial" w:cs="Arial"/>
                <w:b/>
                <w:bCs/>
                <w:color w:val="000000"/>
                <w:sz w:val="18"/>
                <w:szCs w:val="18"/>
              </w:rPr>
              <w:br/>
              <w:t>PHÓ CHỦ TỊCH</w:t>
            </w:r>
            <w:r w:rsidRPr="00545BE2">
              <w:rPr>
                <w:rFonts w:ascii="Arial" w:eastAsia="Times New Roman" w:hAnsi="Arial" w:cs="Arial"/>
                <w:color w:val="000000"/>
                <w:sz w:val="18"/>
                <w:szCs w:val="18"/>
              </w:rPr>
              <w:br/>
            </w:r>
            <w:r w:rsidRPr="00545BE2">
              <w:rPr>
                <w:rFonts w:ascii="Arial" w:eastAsia="Times New Roman" w:hAnsi="Arial" w:cs="Arial"/>
                <w:b/>
                <w:bCs/>
                <w:color w:val="000000"/>
                <w:sz w:val="18"/>
                <w:szCs w:val="18"/>
              </w:rPr>
              <w:br/>
            </w:r>
            <w:r w:rsidRPr="00545BE2">
              <w:rPr>
                <w:rFonts w:ascii="Arial" w:eastAsia="Times New Roman" w:hAnsi="Arial" w:cs="Arial"/>
                <w:b/>
                <w:bCs/>
                <w:color w:val="000000"/>
                <w:sz w:val="18"/>
                <w:szCs w:val="18"/>
              </w:rPr>
              <w:br/>
            </w:r>
            <w:r w:rsidRPr="00545BE2">
              <w:rPr>
                <w:rFonts w:ascii="Arial" w:eastAsia="Times New Roman" w:hAnsi="Arial" w:cs="Arial"/>
                <w:b/>
                <w:bCs/>
                <w:color w:val="000000"/>
                <w:sz w:val="18"/>
                <w:szCs w:val="18"/>
              </w:rPr>
              <w:br/>
            </w:r>
            <w:r w:rsidRPr="00545BE2">
              <w:rPr>
                <w:rFonts w:ascii="Arial" w:eastAsia="Times New Roman" w:hAnsi="Arial" w:cs="Arial"/>
                <w:b/>
                <w:bCs/>
                <w:color w:val="000000"/>
                <w:sz w:val="18"/>
                <w:szCs w:val="18"/>
              </w:rPr>
              <w:br/>
              <w:t>Trần Báu Hà</w:t>
            </w:r>
          </w:p>
        </w:tc>
      </w:tr>
    </w:tbl>
    <w:p w:rsidR="00545BE2" w:rsidRPr="00545BE2" w:rsidRDefault="00545BE2" w:rsidP="00545BE2">
      <w:pPr>
        <w:shd w:val="clear" w:color="auto" w:fill="FFFFFF"/>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24"/>
          <w:szCs w:val="24"/>
        </w:rPr>
        <w:lastRenderedPageBreak/>
        <w:t>DANH MỤC</w:t>
      </w:r>
    </w:p>
    <w:p w:rsidR="00545BE2" w:rsidRPr="00545BE2" w:rsidRDefault="00545BE2" w:rsidP="00545BE2">
      <w:pPr>
        <w:shd w:val="clear" w:color="auto" w:fill="FFFFFF"/>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THỦ TỤC HÀNH CHÍNH BỊ BÃI BỎ LĨNH VỰC QUẢN LÝ CÔNG SẢN THUỘC PHẠM VI CHỨC NĂNG QUẢN LÝ CỦA NGÀNH TÀI CHÍNH ÁP DỤNG TRÊN ĐỊA BÀN TỈNH HÀ TĨNH</w:t>
      </w:r>
      <w:r w:rsidRPr="00545BE2">
        <w:rPr>
          <w:rFonts w:ascii="Arial" w:eastAsia="Times New Roman" w:hAnsi="Arial" w:cs="Arial"/>
          <w:color w:val="000000"/>
          <w:sz w:val="18"/>
          <w:szCs w:val="18"/>
        </w:rPr>
        <w:br/>
      </w:r>
      <w:r w:rsidRPr="00545BE2">
        <w:rPr>
          <w:rFonts w:ascii="Arial" w:eastAsia="Times New Roman" w:hAnsi="Arial" w:cs="Arial"/>
          <w:i/>
          <w:iCs/>
          <w:color w:val="000000"/>
          <w:sz w:val="18"/>
          <w:szCs w:val="18"/>
        </w:rPr>
        <w:t>(Ban hành kèm theo Quyết định số: /QĐ-UBND ngày / /2023 của Chủ tịch UBND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5"/>
        <w:gridCol w:w="3133"/>
        <w:gridCol w:w="1519"/>
        <w:gridCol w:w="4273"/>
      </w:tblGrid>
      <w:tr w:rsidR="00545BE2" w:rsidRPr="00545BE2" w:rsidTr="00545BE2">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TT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Tên thủ tục hành chính</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Ký hiệu quy trình</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Tên Văn bản QPPL quy định việc bãi bỏ</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I</w:t>
            </w:r>
          </w:p>
        </w:tc>
        <w:tc>
          <w:tcPr>
            <w:tcW w:w="4700" w:type="pct"/>
            <w:gridSpan w:val="3"/>
            <w:tcBorders>
              <w:top w:val="nil"/>
              <w:left w:val="nil"/>
              <w:bottom w:val="single" w:sz="8" w:space="0" w:color="auto"/>
              <w:right w:val="single" w:sz="8" w:space="0" w:color="auto"/>
            </w:tcBorders>
            <w:shd w:val="clear" w:color="auto" w:fill="FFFFFF"/>
            <w:hideMark/>
          </w:tcPr>
          <w:p w:rsidR="00545BE2" w:rsidRPr="00545BE2" w:rsidRDefault="00545BE2" w:rsidP="00545BE2">
            <w:pPr>
              <w:spacing w:after="0" w:line="234" w:lineRule="atLeast"/>
              <w:rPr>
                <w:rFonts w:ascii="Arial" w:eastAsia="Times New Roman" w:hAnsi="Arial" w:cs="Arial"/>
                <w:color w:val="000000"/>
                <w:sz w:val="18"/>
                <w:szCs w:val="18"/>
              </w:rPr>
            </w:pPr>
            <w:r w:rsidRPr="00545BE2">
              <w:rPr>
                <w:rFonts w:ascii="Arial" w:eastAsia="Times New Roman" w:hAnsi="Arial" w:cs="Arial"/>
                <w:b/>
                <w:bCs/>
                <w:color w:val="000000"/>
                <w:sz w:val="18"/>
                <w:szCs w:val="18"/>
              </w:rPr>
              <w:t>Thủ tục hành chính được công bố tại Quyết định số </w:t>
            </w:r>
            <w:hyperlink r:id="rId14" w:tgtFrame="_blank" w:tooltip="Quyết định 3704/QĐ-UBND" w:history="1">
              <w:r w:rsidRPr="00545BE2">
                <w:rPr>
                  <w:rFonts w:ascii="Arial" w:eastAsia="Times New Roman" w:hAnsi="Arial" w:cs="Arial"/>
                  <w:b/>
                  <w:bCs/>
                  <w:color w:val="0E70C3"/>
                  <w:sz w:val="18"/>
                  <w:szCs w:val="18"/>
                </w:rPr>
                <w:t>3704/QĐ-UBND</w:t>
              </w:r>
            </w:hyperlink>
            <w:r w:rsidRPr="00545BE2">
              <w:rPr>
                <w:rFonts w:ascii="Arial" w:eastAsia="Times New Roman" w:hAnsi="Arial" w:cs="Arial"/>
                <w:b/>
                <w:bCs/>
                <w:color w:val="000000"/>
                <w:sz w:val="18"/>
                <w:szCs w:val="18"/>
              </w:rPr>
              <w:t> ngày 15/11/2019 của UBND tỉnh về việc công bố Danh mục thủ tục hành chính thuộc thẩm quyền giải quyết của Sở Tài chính trên địa bàn tỉnh Hà Tĩnh</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Mua sắm tài sản công phục vụ hoạt động của cơ quan, tổ chức, đơn vị trong trường hợp không phải lập thành dự án đầu tư.</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QT.TC-CS.01</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after="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Quyết định số </w:t>
            </w:r>
            <w:hyperlink r:id="rId15" w:tgtFrame="_blank" w:tooltip="Quyết định 1613/QĐ-BTC" w:history="1">
              <w:r w:rsidRPr="00545BE2">
                <w:rPr>
                  <w:rFonts w:ascii="Arial" w:eastAsia="Times New Roman" w:hAnsi="Arial" w:cs="Arial"/>
                  <w:color w:val="0E70C3"/>
                  <w:sz w:val="18"/>
                  <w:szCs w:val="18"/>
                </w:rPr>
                <w:t>1613/QĐ-BTC</w:t>
              </w:r>
            </w:hyperlink>
            <w:r w:rsidRPr="00545BE2">
              <w:rPr>
                <w:rFonts w:ascii="Arial" w:eastAsia="Times New Roman" w:hAnsi="Arial" w:cs="Arial"/>
                <w:color w:val="000000"/>
                <w:sz w:val="18"/>
                <w:szCs w:val="18"/>
              </w:rPr>
              <w:t> ngày 31/7/2023 của Bộ trưởng Bộ Tài chính về việc công bố thủ tục hành chính bị bãi bỏ lĩnh vực Quản lý công sản thuộc phạm vi chức năng quản lý của Bộ Tài chính.</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2</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Thuê tài sản phục vụ hoạt động của cơ quan, tổ chức, đơn vị.</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QT.TC-CS.02</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3</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Chuyển đổi công năng sử dụng tài sản công trong trường hợp không thay đổi đối tượng quản lý, sử dụng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QT.TC-CS.03</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4</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Thu hồi tài sản công trong trường hợp cơ quan nhà nước được giao quản lý, sử dụng tài sản công tự nguyện trả lại tài sản cho Nhà nước.</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QT.TC-CS.05</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5</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Thu hồi tài sản công trong trường hợp thu hồi tài sản công theo quy định tại các điểm a, b, c, d, đ và e khoản 1 Điều 41 của Luật Quản lý, sử dụng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QT.TC-CS.06</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6</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Điều chuyển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QT.TC-CS.07</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7</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Bán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QT.TC-CS.08</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8</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after="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Bán tài sản công cho người duy nhất theo quy định tại khoản 2 Điều 25 Nghị định số </w:t>
            </w:r>
            <w:hyperlink r:id="rId16" w:tgtFrame="_blank" w:tooltip="Nghị định 151/2017/NĐ-CP" w:history="1">
              <w:r w:rsidRPr="00545BE2">
                <w:rPr>
                  <w:rFonts w:ascii="Arial" w:eastAsia="Times New Roman" w:hAnsi="Arial" w:cs="Arial"/>
                  <w:color w:val="0E70C3"/>
                  <w:sz w:val="18"/>
                  <w:szCs w:val="18"/>
                </w:rPr>
                <w:t>151/2017/NĐ-CP</w:t>
              </w:r>
            </w:hyperlink>
            <w:r w:rsidRPr="00545BE2">
              <w:rPr>
                <w:rFonts w:ascii="Arial" w:eastAsia="Times New Roman" w:hAnsi="Arial" w:cs="Arial"/>
                <w:color w:val="000000"/>
                <w:sz w:val="18"/>
                <w:szCs w:val="18"/>
              </w:rPr>
              <w:t> ngày 26/12/2017 của Chính phủ.</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QT.TC-CS.09</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9</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Hủy bỏ quyết định bán đấu giá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QT.TC-CS.10</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10</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Thanh lý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QT.TC-CS.11</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11</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Tiêu hủy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QT.TC-CS.12</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12</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Xử lý tài sản công trường hợp bị mất, bị hủy hoại.</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QT.TC-CS.13</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lastRenderedPageBreak/>
              <w:t>13</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Phê duyệt đề án sử dụng tài sản công tại đơn vị sự nghiệp công lập vào mục đích kinh doanh, cho thuê.</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QT.TC-CS.15</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14</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Phê duyệt đề án sử dụng tài sản công tại đơn vị sự nghiệp công lập vào mục đích liên doanh, liên kết.</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QT.TC-CS.16</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15</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Xử lý tài sản phục vụ hoạt động của dự án khi dự án kết thúc.</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QT.TC-CS.17</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16</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Xử lý tài sản bị hư hỏng, không sử dụng được hoặc không còn nhu cầu sử dụng trong quá trình thực hiện dự án.</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QT.TC-CS.18</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II</w:t>
            </w:r>
          </w:p>
        </w:tc>
        <w:tc>
          <w:tcPr>
            <w:tcW w:w="4700" w:type="pct"/>
            <w:gridSpan w:val="3"/>
            <w:tcBorders>
              <w:top w:val="nil"/>
              <w:left w:val="nil"/>
              <w:bottom w:val="single" w:sz="8" w:space="0" w:color="auto"/>
              <w:right w:val="single" w:sz="8" w:space="0" w:color="auto"/>
            </w:tcBorders>
            <w:shd w:val="clear" w:color="auto" w:fill="FFFFFF"/>
            <w:hideMark/>
          </w:tcPr>
          <w:p w:rsidR="00545BE2" w:rsidRPr="00545BE2" w:rsidRDefault="00545BE2" w:rsidP="00545BE2">
            <w:pPr>
              <w:spacing w:after="0" w:line="234" w:lineRule="atLeast"/>
              <w:rPr>
                <w:rFonts w:ascii="Arial" w:eastAsia="Times New Roman" w:hAnsi="Arial" w:cs="Arial"/>
                <w:color w:val="000000"/>
                <w:sz w:val="18"/>
                <w:szCs w:val="18"/>
              </w:rPr>
            </w:pPr>
            <w:r w:rsidRPr="00545BE2">
              <w:rPr>
                <w:rFonts w:ascii="Arial" w:eastAsia="Times New Roman" w:hAnsi="Arial" w:cs="Arial"/>
                <w:b/>
                <w:bCs/>
                <w:color w:val="000000"/>
                <w:sz w:val="18"/>
                <w:szCs w:val="18"/>
              </w:rPr>
              <w:t>Thủ tục hành chính được công bố tại Quyết định số </w:t>
            </w:r>
            <w:hyperlink r:id="rId17" w:tgtFrame="_blank" w:tooltip="Quyết định 2282/QĐ-UBND" w:history="1">
              <w:r w:rsidRPr="00545BE2">
                <w:rPr>
                  <w:rFonts w:ascii="Arial" w:eastAsia="Times New Roman" w:hAnsi="Arial" w:cs="Arial"/>
                  <w:b/>
                  <w:bCs/>
                  <w:color w:val="0E70C3"/>
                  <w:sz w:val="18"/>
                  <w:szCs w:val="18"/>
                </w:rPr>
                <w:t>2282/QĐ-UBND</w:t>
              </w:r>
            </w:hyperlink>
            <w:r w:rsidRPr="00545BE2">
              <w:rPr>
                <w:rFonts w:ascii="Arial" w:eastAsia="Times New Roman" w:hAnsi="Arial" w:cs="Arial"/>
                <w:b/>
                <w:bCs/>
                <w:color w:val="000000"/>
                <w:sz w:val="18"/>
                <w:szCs w:val="18"/>
              </w:rPr>
              <w:t> ngày 20/7/2020 của UBND tỉnh về việc công bố Danh mục và Quy trình nội bộ thủ tục hành chính thuộc thẩm quyền quản lý của ngành Tài chính áp dụng tại UBND cấp huyện trên địa bàn tỉnh Hà Tĩnh</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Mua sắm tài sản công phục vụ hoạt động của cơ quan, tổ chức, đơn vị trong trường hợp không phải lập thành dự án đầu tư.</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b/>
                <w:bCs/>
                <w:color w:val="000000"/>
                <w:sz w:val="18"/>
                <w:szCs w:val="18"/>
              </w:rPr>
              <w:t>QT.TC-CS.01</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after="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Quyết định số </w:t>
            </w:r>
            <w:hyperlink r:id="rId18" w:tgtFrame="_blank" w:tooltip="Quyết định 1613/QĐ-BTC" w:history="1">
              <w:r w:rsidRPr="00545BE2">
                <w:rPr>
                  <w:rFonts w:ascii="Arial" w:eastAsia="Times New Roman" w:hAnsi="Arial" w:cs="Arial"/>
                  <w:color w:val="0E70C3"/>
                  <w:sz w:val="18"/>
                  <w:szCs w:val="18"/>
                </w:rPr>
                <w:t>1613/QĐ-BTC</w:t>
              </w:r>
            </w:hyperlink>
            <w:r w:rsidRPr="00545BE2">
              <w:rPr>
                <w:rFonts w:ascii="Arial" w:eastAsia="Times New Roman" w:hAnsi="Arial" w:cs="Arial"/>
                <w:color w:val="000000"/>
                <w:sz w:val="18"/>
                <w:szCs w:val="18"/>
              </w:rPr>
              <w:t> ngày 31/7/2023 của Bộ trưởng Bộ Tài chính về việc công bố thủ tục hành chính bị bãi bỏ lĩnh vực Quản lý công sản thuộc phạm vi chức năng quản lý của Bộ Tài chính.</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2</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Thuê tài sản phục vụ hoạt động của cơ quan, tổ chức, đơn vị.</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QT.TC-CS.02</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3</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Chuyển đổi công năng sử dụng tài sản công trong trường hợp không thay đổi đối tượng quản lý, sử dụng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QT.TC-CS.03</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4</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Thu hồi tài sản công trong trường hợp cơ quan nhà nước được giao quản lý, sử dụng tài sản công tự nguyện trả lại tài sản cho Nhà nước.</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QT.TC-CS.04</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5</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Thu hồi tài sản công trong trường hợp thu hồi tài sản công theo quy định tại các điểm a, b, c, d, đ và e khoản 1 Điều 41 của Luật Quản lý, sử dụng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QT.TC-CS.05</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6</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Điều chuyển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QT.TC-CS.06</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7</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Bán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QT.TC-CS.07</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8</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after="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Bán tài sản công cho người duy nhất theo quy định tại khoản 2 Điều 25 Nghị định số </w:t>
            </w:r>
            <w:hyperlink r:id="rId19" w:tgtFrame="_blank" w:tooltip="Nghị định 151/2017/NĐ-CP" w:history="1">
              <w:r w:rsidRPr="00545BE2">
                <w:rPr>
                  <w:rFonts w:ascii="Arial" w:eastAsia="Times New Roman" w:hAnsi="Arial" w:cs="Arial"/>
                  <w:color w:val="0E70C3"/>
                  <w:sz w:val="18"/>
                  <w:szCs w:val="18"/>
                </w:rPr>
                <w:t>151/2017/NĐ-CP</w:t>
              </w:r>
            </w:hyperlink>
            <w:r w:rsidRPr="00545BE2">
              <w:rPr>
                <w:rFonts w:ascii="Arial" w:eastAsia="Times New Roman" w:hAnsi="Arial" w:cs="Arial"/>
                <w:color w:val="000000"/>
                <w:sz w:val="18"/>
                <w:szCs w:val="18"/>
              </w:rPr>
              <w:t> ngày 26/12/2017 của Chính phủ.</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QT.TC-CS.08</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9</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 xml:space="preserve">Hủy bỏ quyết định bán đấu giá tài sản </w:t>
            </w:r>
            <w:r w:rsidRPr="00545BE2">
              <w:rPr>
                <w:rFonts w:ascii="Arial" w:eastAsia="Times New Roman" w:hAnsi="Arial" w:cs="Arial"/>
                <w:color w:val="000000"/>
                <w:sz w:val="18"/>
                <w:szCs w:val="18"/>
              </w:rPr>
              <w:lastRenderedPageBreak/>
              <w:t>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lastRenderedPageBreak/>
              <w:t>QT.TC-CS.09</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lastRenderedPageBreak/>
              <w:t>10</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Thanh lý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QT.TC-CS.10</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11</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Tiêu hủy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QT.TC-CS.11</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12</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Xử lý tài sản công trường hợp bị mất, bị hủy hoại cấp huyện.</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QT.TC-CS.12</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III</w:t>
            </w:r>
          </w:p>
        </w:tc>
        <w:tc>
          <w:tcPr>
            <w:tcW w:w="4700" w:type="pct"/>
            <w:gridSpan w:val="3"/>
            <w:tcBorders>
              <w:top w:val="nil"/>
              <w:left w:val="nil"/>
              <w:bottom w:val="single" w:sz="8" w:space="0" w:color="auto"/>
              <w:right w:val="single" w:sz="8" w:space="0" w:color="auto"/>
            </w:tcBorders>
            <w:shd w:val="clear" w:color="auto" w:fill="FFFFFF"/>
            <w:hideMark/>
          </w:tcPr>
          <w:p w:rsidR="00545BE2" w:rsidRPr="00545BE2" w:rsidRDefault="00545BE2" w:rsidP="00545BE2">
            <w:pPr>
              <w:spacing w:after="0" w:line="234" w:lineRule="atLeast"/>
              <w:rPr>
                <w:rFonts w:ascii="Arial" w:eastAsia="Times New Roman" w:hAnsi="Arial" w:cs="Arial"/>
                <w:color w:val="000000"/>
                <w:sz w:val="18"/>
                <w:szCs w:val="18"/>
              </w:rPr>
            </w:pPr>
            <w:r w:rsidRPr="00545BE2">
              <w:rPr>
                <w:rFonts w:ascii="Arial" w:eastAsia="Times New Roman" w:hAnsi="Arial" w:cs="Arial"/>
                <w:b/>
                <w:bCs/>
                <w:color w:val="000000"/>
                <w:sz w:val="18"/>
                <w:szCs w:val="18"/>
              </w:rPr>
              <w:t>Thủ tục hành chính được công bố tại Quyết định số </w:t>
            </w:r>
            <w:hyperlink r:id="rId20" w:tgtFrame="_blank" w:tooltip="Quyết định 2281/QĐ-UBND" w:history="1">
              <w:r w:rsidRPr="00545BE2">
                <w:rPr>
                  <w:rFonts w:ascii="Arial" w:eastAsia="Times New Roman" w:hAnsi="Arial" w:cs="Arial"/>
                  <w:b/>
                  <w:bCs/>
                  <w:color w:val="0E70C3"/>
                  <w:sz w:val="18"/>
                  <w:szCs w:val="18"/>
                </w:rPr>
                <w:t>2281/QĐ-UBND</w:t>
              </w:r>
            </w:hyperlink>
            <w:r w:rsidRPr="00545BE2">
              <w:rPr>
                <w:rFonts w:ascii="Arial" w:eastAsia="Times New Roman" w:hAnsi="Arial" w:cs="Arial"/>
                <w:b/>
                <w:bCs/>
                <w:color w:val="000000"/>
                <w:sz w:val="18"/>
                <w:szCs w:val="18"/>
              </w:rPr>
              <w:t> ngày 20/7/2020 của UBND tỉnh về việc công bố Danh mục và Quy trình nội bộ thủ tục hành chính thuộc thẩm quyền quản lý của ngành Tài chính áp dụng</w:t>
            </w:r>
            <w:r w:rsidRPr="00545BE2">
              <w:rPr>
                <w:rFonts w:ascii="Arial" w:eastAsia="Times New Roman" w:hAnsi="Arial" w:cs="Arial"/>
                <w:color w:val="000000"/>
                <w:sz w:val="18"/>
                <w:szCs w:val="18"/>
              </w:rPr>
              <w:t> </w:t>
            </w:r>
            <w:r w:rsidRPr="00545BE2">
              <w:rPr>
                <w:rFonts w:ascii="Arial" w:eastAsia="Times New Roman" w:hAnsi="Arial" w:cs="Arial"/>
                <w:b/>
                <w:bCs/>
                <w:color w:val="000000"/>
                <w:sz w:val="18"/>
                <w:szCs w:val="18"/>
              </w:rPr>
              <w:t>tại UBND cấp xã trên địa bàn tỉnh Hà Tĩnh</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1</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Mua sắm tài sản công phục vụ hoạt động của cơ quan, tổ chức, đơn vị trong trường hợp không phải lập thành dự án đầu tư.</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QT.TC-CS.01</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after="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Quyết định số </w:t>
            </w:r>
            <w:hyperlink r:id="rId21" w:tgtFrame="_blank" w:tooltip="Quyết định 1613/QĐ-BTC" w:history="1">
              <w:r w:rsidRPr="00545BE2">
                <w:rPr>
                  <w:rFonts w:ascii="Arial" w:eastAsia="Times New Roman" w:hAnsi="Arial" w:cs="Arial"/>
                  <w:color w:val="0E70C3"/>
                  <w:sz w:val="18"/>
                  <w:szCs w:val="18"/>
                </w:rPr>
                <w:t>1613/QĐ-BTC</w:t>
              </w:r>
            </w:hyperlink>
            <w:r w:rsidRPr="00545BE2">
              <w:rPr>
                <w:rFonts w:ascii="Arial" w:eastAsia="Times New Roman" w:hAnsi="Arial" w:cs="Arial"/>
                <w:color w:val="000000"/>
                <w:sz w:val="18"/>
                <w:szCs w:val="18"/>
              </w:rPr>
              <w:t> ngày 31/7/2023 của Bộ trưởng Bộ Tài chính về việc công bố thủ tục hành chính bị bãi bỏ lĩnh vực Quản lý công sản thuộc phạm vi chức năng quản lý của Bộ Tài chính.</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2</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Thuê tài sản phục vụ hoạt động của cơ quan, tổ chức, đơn vị.</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QT.TC-CS.02</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3</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Chuyển đổi công năng sử dụng tài sản công trong trường hợp không thay đổi đối tượng quản lý, sử dụng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QT.TC-CS.03</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4</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Bán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QT.TC-CS.04</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5</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after="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Bán tài sản công cho người duy nhất theo quy định tại khoản 2 Điều 25 Nghị định số </w:t>
            </w:r>
            <w:hyperlink r:id="rId22" w:tgtFrame="_blank" w:tooltip="Nghị định 151/2017/NĐ-CP" w:history="1">
              <w:r w:rsidRPr="00545BE2">
                <w:rPr>
                  <w:rFonts w:ascii="Arial" w:eastAsia="Times New Roman" w:hAnsi="Arial" w:cs="Arial"/>
                  <w:color w:val="0E70C3"/>
                  <w:sz w:val="18"/>
                  <w:szCs w:val="18"/>
                </w:rPr>
                <w:t>151/2017/NĐ-CP</w:t>
              </w:r>
            </w:hyperlink>
            <w:r w:rsidRPr="00545BE2">
              <w:rPr>
                <w:rFonts w:ascii="Arial" w:eastAsia="Times New Roman" w:hAnsi="Arial" w:cs="Arial"/>
                <w:color w:val="000000"/>
                <w:sz w:val="18"/>
                <w:szCs w:val="18"/>
              </w:rPr>
              <w:t> ngày 26/12/2017 của Chính phủ.</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QT.TC-CS.05</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6</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Hủy bỏ quyết định bán đấu giá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QT.TC-CS.05</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7</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Thanh lý tài sản công.</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QT.TC-CS.07</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8</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Tiêu hủy tài sản công cấp xã.</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QT.TC-CS.08</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r w:rsidR="00545BE2" w:rsidRPr="00545BE2" w:rsidTr="00545BE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9</w:t>
            </w:r>
          </w:p>
        </w:tc>
        <w:tc>
          <w:tcPr>
            <w:tcW w:w="165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rPr>
                <w:rFonts w:ascii="Arial" w:eastAsia="Times New Roman" w:hAnsi="Arial" w:cs="Arial"/>
                <w:color w:val="000000"/>
                <w:sz w:val="18"/>
                <w:szCs w:val="18"/>
              </w:rPr>
            </w:pPr>
            <w:r w:rsidRPr="00545BE2">
              <w:rPr>
                <w:rFonts w:ascii="Arial" w:eastAsia="Times New Roman" w:hAnsi="Arial" w:cs="Arial"/>
                <w:color w:val="000000"/>
                <w:sz w:val="18"/>
                <w:szCs w:val="18"/>
              </w:rPr>
              <w:t>Xử lý tài sản công trường hợp bị mất, bị hủy hoại.</w:t>
            </w:r>
          </w:p>
        </w:tc>
        <w:tc>
          <w:tcPr>
            <w:tcW w:w="8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b/>
                <w:bCs/>
                <w:color w:val="000000"/>
                <w:sz w:val="18"/>
                <w:szCs w:val="18"/>
              </w:rPr>
              <w:t>QT.TC-CS.09</w:t>
            </w:r>
          </w:p>
        </w:tc>
        <w:tc>
          <w:tcPr>
            <w:tcW w:w="2200" w:type="pct"/>
            <w:tcBorders>
              <w:top w:val="nil"/>
              <w:left w:val="nil"/>
              <w:bottom w:val="single" w:sz="8" w:space="0" w:color="auto"/>
              <w:right w:val="single" w:sz="8" w:space="0" w:color="auto"/>
            </w:tcBorders>
            <w:shd w:val="clear" w:color="auto" w:fill="FFFFFF"/>
            <w:hideMark/>
          </w:tcPr>
          <w:p w:rsidR="00545BE2" w:rsidRPr="00545BE2" w:rsidRDefault="00545BE2" w:rsidP="00545BE2">
            <w:pPr>
              <w:spacing w:before="120" w:after="120" w:line="234" w:lineRule="atLeast"/>
              <w:jc w:val="center"/>
              <w:rPr>
                <w:rFonts w:ascii="Arial" w:eastAsia="Times New Roman" w:hAnsi="Arial" w:cs="Arial"/>
                <w:color w:val="000000"/>
                <w:sz w:val="18"/>
                <w:szCs w:val="18"/>
              </w:rPr>
            </w:pPr>
            <w:r w:rsidRPr="00545BE2">
              <w:rPr>
                <w:rFonts w:ascii="Arial" w:eastAsia="Times New Roman" w:hAnsi="Arial" w:cs="Arial"/>
                <w:color w:val="000000"/>
                <w:sz w:val="18"/>
                <w:szCs w:val="18"/>
              </w:rPr>
              <w:t>Như trên</w:t>
            </w:r>
          </w:p>
        </w:tc>
      </w:tr>
    </w:tbl>
    <w:p w:rsidR="00242082" w:rsidRDefault="00242082">
      <w:bookmarkStart w:id="2" w:name="_GoBack"/>
      <w:bookmarkEnd w:id="2"/>
    </w:p>
    <w:sectPr w:rsidR="00242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E2"/>
    <w:rsid w:val="00242082"/>
    <w:rsid w:val="0054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B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B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B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21-nd-cp-sua-doi-nghi-dinh-61-2018-nd-cp-thuc-hien-co-che-mot-cua-484769.aspx" TargetMode="External"/><Relationship Id="rId13" Type="http://schemas.openxmlformats.org/officeDocument/2006/relationships/hyperlink" Target="https://thuvienphapluat.vn/van-ban/bo-may-hanh-chinh/quyet-dinh-2282-qd-ubnd-2020-cong-bo-thu-tuc-hanh-chinh-nganh-tai-chinh-uy-ban-huyen-ha-tinh-454366.aspx" TargetMode="External"/><Relationship Id="rId18" Type="http://schemas.openxmlformats.org/officeDocument/2006/relationships/hyperlink" Target="https://thuvienphapluat.vn/van-ban/bo-may-hanh-chinh/quyet-dinh-1613-qd-btc-2023-cong-bo-thu-tuc-hanh-chinh-linh-vuc-quan-ly-cong-san-574360.aspx"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thuvienphapluat.vn/van-ban/bo-may-hanh-chinh/quyet-dinh-1613-qd-btc-2023-cong-bo-thu-tuc-hanh-chinh-linh-vuc-quan-ly-cong-san-574360.aspx" TargetMode="Externa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hyperlink" Target="https://thuvienphapluat.vn/van-ban/bo-may-hanh-chinh/quyet-dinh-2282-qd-ubnd-2020-cong-bo-thu-tuc-hanh-chinh-nganh-tai-chinh-uy-ban-huyen-ha-tinh-454366.aspx" TargetMode="External"/><Relationship Id="rId25"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hyperlink" Target="https://thuvienphapluat.vn/van-ban/tai-chinh-nha-nuoc/nghi-dinh-151-2017-nd-cp-huong-dan-luat-quan-ly-su-dung-tai-san-cong-354145.aspx" TargetMode="External"/><Relationship Id="rId20" Type="http://schemas.openxmlformats.org/officeDocument/2006/relationships/hyperlink" Target="https://thuvienphapluat.vn/van-ban/bo-may-hanh-chinh/quyet-dinh-2281-qd-ubnd-2020-cong-bo-thu-tuc-hanh-chinh-nganh-tai-chinh-uy-ban-cap-xa-ha-tinh-454451.aspx" TargetMode="Externa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24" Type="http://schemas.openxmlformats.org/officeDocument/2006/relationships/theme" Target="theme/theme1.xm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hyperlink" Target="https://thuvienphapluat.vn/van-ban/bo-may-hanh-chinh/quyet-dinh-1613-qd-btc-2023-cong-bo-thu-tuc-hanh-chinh-linh-vuc-quan-ly-cong-san-574360.aspx" TargetMode="External"/><Relationship Id="rId23" Type="http://schemas.openxmlformats.org/officeDocument/2006/relationships/fontTable" Target="fontTable.xml"/><Relationship Id="rId10" Type="http://schemas.openxmlformats.org/officeDocument/2006/relationships/hyperlink" Target="https://thuvienphapluat.vn/van-ban/bo-may-hanh-chinh/thong-tu-02-2017-tt-vpcp-huong-dan-ve-nghiep-vu-kiem-soat-thu-tuc-hanh-chinh-366111.aspx" TargetMode="External"/><Relationship Id="rId19" Type="http://schemas.openxmlformats.org/officeDocument/2006/relationships/hyperlink" Target="https://thuvienphapluat.vn/van-ban/tai-chinh-nha-nuoc/nghi-dinh-151-2017-nd-cp-huong-dan-luat-quan-ly-su-dung-tai-san-cong-354145.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bo-may-hanh-chinh/quyet-dinh-so-3704-qd-ubnd-2019-cong-bo-thu-tuc-hanh-chinh-so-tai-chinh-ha-tinh-582753.aspx" TargetMode="External"/><Relationship Id="rId22" Type="http://schemas.openxmlformats.org/officeDocument/2006/relationships/hyperlink" Target="https://thuvienphapluat.vn/van-ban/tai-chinh-nha-nuoc/nghi-dinh-151-2017-nd-cp-huong-dan-luat-quan-ly-su-dung-tai-san-cong-354145.aspx"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E34FE-588F-400B-9A5B-D9AD82F67940}"/>
</file>

<file path=customXml/itemProps2.xml><?xml version="1.0" encoding="utf-8"?>
<ds:datastoreItem xmlns:ds="http://schemas.openxmlformats.org/officeDocument/2006/customXml" ds:itemID="{7F7D031B-FBBA-442D-97FD-FD7757F53261}"/>
</file>

<file path=customXml/itemProps3.xml><?xml version="1.0" encoding="utf-8"?>
<ds:datastoreItem xmlns:ds="http://schemas.openxmlformats.org/officeDocument/2006/customXml" ds:itemID="{11936409-26AE-4FCD-8A37-A85784670D8E}"/>
</file>

<file path=docProps/app.xml><?xml version="1.0" encoding="utf-8"?>
<Properties xmlns="http://schemas.openxmlformats.org/officeDocument/2006/extended-properties" xmlns:vt="http://schemas.openxmlformats.org/officeDocument/2006/docPropsVTypes">
  <Template>Normal</Template>
  <TotalTime>1</TotalTime>
  <Pages>4</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2023-12-20T22:53:00Z</dcterms:created>
  <dcterms:modified xsi:type="dcterms:W3CDTF">2023-12-20T22:54:00Z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